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9C6A88" w:rsidRDefault="009C6A88" w:rsidP="009C6A88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9C6A8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k Národnímu plánu obnovy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9C6A8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90A61">
              <w:rPr>
                <w:rFonts w:ascii="Arial" w:hAnsi="Arial" w:cs="Arial"/>
                <w:b/>
                <w:color w:val="0070C0"/>
                <w:sz w:val="28"/>
                <w:szCs w:val="28"/>
              </w:rPr>
              <w:t>83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C6A8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D25B0" w:rsidRDefault="006D25B0" w:rsidP="0068769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 w:rsidR="00687695">
              <w:rPr>
                <w:rFonts w:ascii="Arial" w:hAnsi="Arial" w:cs="Arial"/>
                <w:i/>
                <w:sz w:val="22"/>
                <w:szCs w:val="22"/>
              </w:rPr>
              <w:t>Havlíková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doc. Hajdúch</w:t>
            </w:r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9C6A8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Helena Římská a Ing. Petr Lysý, 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75B18">
              <w:rPr>
                <w:rFonts w:ascii="Arial" w:hAnsi="Arial" w:cs="Arial"/>
                <w:i/>
                <w:sz w:val="22"/>
                <w:szCs w:val="22"/>
              </w:rPr>
              <w:t>11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390A61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057B2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057B2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C6A88" w:rsidRPr="009C6A88" w:rsidRDefault="004D1F1A" w:rsidP="00E66AF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6A88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9C6A88">
              <w:rPr>
                <w:rFonts w:ascii="Arial" w:hAnsi="Arial" w:cs="Arial"/>
                <w:sz w:val="22"/>
                <w:szCs w:val="22"/>
              </w:rPr>
              <w:t>ě</w:t>
            </w:r>
            <w:r w:rsidRPr="009C6A88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BE48A4">
              <w:rPr>
                <w:rFonts w:ascii="Arial" w:hAnsi="Arial" w:cs="Arial"/>
                <w:sz w:val="22"/>
                <w:szCs w:val="22"/>
              </w:rPr>
              <w:t xml:space="preserve"> se předkládá materiál</w:t>
            </w:r>
            <w:r w:rsidR="00083F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3F3D" w:rsidRPr="00E66AFD">
              <w:rPr>
                <w:rFonts w:ascii="Arial" w:hAnsi="Arial" w:cs="Arial"/>
                <w:sz w:val="22"/>
                <w:szCs w:val="22"/>
              </w:rPr>
              <w:t>Informace k Národnímu plánu obnovy</w:t>
            </w:r>
            <w:r w:rsidR="00C600A2" w:rsidRPr="009C6A88">
              <w:rPr>
                <w:rFonts w:ascii="Arial" w:hAnsi="Arial" w:cs="Arial"/>
                <w:sz w:val="22"/>
                <w:szCs w:val="22"/>
              </w:rPr>
              <w:t>, kter</w:t>
            </w:r>
            <w:r w:rsidR="00BE48A4">
              <w:rPr>
                <w:rFonts w:ascii="Arial" w:hAnsi="Arial" w:cs="Arial"/>
                <w:sz w:val="22"/>
                <w:szCs w:val="22"/>
              </w:rPr>
              <w:t>ý vznikl</w:t>
            </w:r>
            <w:r w:rsidR="00C600A2" w:rsidRPr="009C6A88">
              <w:rPr>
                <w:rFonts w:ascii="Arial" w:hAnsi="Arial" w:cs="Arial"/>
                <w:sz w:val="22"/>
                <w:szCs w:val="22"/>
              </w:rPr>
              <w:t xml:space="preserve"> na základě</w:t>
            </w:r>
            <w:r w:rsidR="009C6A88" w:rsidRPr="009C6A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654A" w:rsidRPr="009C6A88">
              <w:rPr>
                <w:rFonts w:ascii="Arial" w:hAnsi="Arial" w:cs="Arial"/>
                <w:sz w:val="22"/>
                <w:szCs w:val="22"/>
              </w:rPr>
              <w:t xml:space="preserve">požadavku </w:t>
            </w:r>
            <w:r w:rsidR="00B7747A">
              <w:rPr>
                <w:rFonts w:ascii="Arial" w:hAnsi="Arial" w:cs="Arial"/>
                <w:sz w:val="22"/>
                <w:szCs w:val="22"/>
              </w:rPr>
              <w:t xml:space="preserve">doc. </w:t>
            </w:r>
            <w:proofErr w:type="spellStart"/>
            <w:r w:rsidR="00B7747A">
              <w:rPr>
                <w:rFonts w:ascii="Arial" w:hAnsi="Arial" w:cs="Arial"/>
                <w:sz w:val="22"/>
                <w:szCs w:val="22"/>
              </w:rPr>
              <w:t>Hajdúcha</w:t>
            </w:r>
            <w:proofErr w:type="spellEnd"/>
            <w:r w:rsidR="00B7747A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9C6A88" w:rsidRPr="009C6A88">
              <w:rPr>
                <w:rFonts w:ascii="Arial" w:hAnsi="Arial" w:cs="Arial"/>
                <w:sz w:val="22"/>
                <w:szCs w:val="22"/>
              </w:rPr>
              <w:t xml:space="preserve"> 381. </w:t>
            </w:r>
            <w:r w:rsidR="008C1E47">
              <w:rPr>
                <w:rFonts w:ascii="Arial" w:hAnsi="Arial" w:cs="Arial"/>
                <w:sz w:val="22"/>
                <w:szCs w:val="22"/>
              </w:rPr>
              <w:t>zasedání Rady.</w:t>
            </w:r>
          </w:p>
          <w:p w:rsidR="004C31DF" w:rsidRDefault="0086635C" w:rsidP="00866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Cílem materiálu</w:t>
            </w:r>
            <w:r w:rsidR="00B7747A">
              <w:rPr>
                <w:rFonts w:ascii="Arial" w:hAnsi="Arial" w:cs="Arial"/>
                <w:sz w:val="22"/>
                <w:szCs w:val="22"/>
              </w:rPr>
              <w:t xml:space="preserve"> je podat souhrnné informace o Národním</w:t>
            </w:r>
            <w:r>
              <w:rPr>
                <w:rFonts w:ascii="Arial" w:hAnsi="Arial" w:cs="Arial"/>
                <w:sz w:val="22"/>
                <w:szCs w:val="22"/>
              </w:rPr>
              <w:t xml:space="preserve"> plánu obnovy </w:t>
            </w:r>
            <w:r w:rsidR="00B133C4">
              <w:rPr>
                <w:rFonts w:ascii="Arial" w:hAnsi="Arial" w:cs="Arial"/>
                <w:sz w:val="22"/>
                <w:szCs w:val="22"/>
              </w:rPr>
              <w:t xml:space="preserve">(dále jen „NPO“) </w:t>
            </w:r>
            <w:r>
              <w:rPr>
                <w:rFonts w:ascii="Arial" w:hAnsi="Arial" w:cs="Arial"/>
                <w:sz w:val="22"/>
                <w:szCs w:val="22"/>
              </w:rPr>
              <w:t xml:space="preserve">jako </w:t>
            </w:r>
            <w:r w:rsidR="00B133C4">
              <w:rPr>
                <w:rFonts w:ascii="Arial" w:hAnsi="Arial" w:cs="Arial"/>
                <w:sz w:val="22"/>
                <w:szCs w:val="22"/>
              </w:rPr>
              <w:t>o </w:t>
            </w:r>
            <w:r>
              <w:rPr>
                <w:rFonts w:ascii="Arial" w:hAnsi="Arial" w:cs="Arial"/>
                <w:sz w:val="22"/>
                <w:szCs w:val="22"/>
              </w:rPr>
              <w:t>jednom</w:t>
            </w:r>
            <w:r w:rsidR="00B7747A">
              <w:rPr>
                <w:rFonts w:ascii="Arial" w:hAnsi="Arial" w:cs="Arial"/>
                <w:sz w:val="22"/>
                <w:szCs w:val="22"/>
              </w:rPr>
              <w:t xml:space="preserve"> ze </w:t>
            </w:r>
            <w:r w:rsidR="004C31DF">
              <w:rPr>
                <w:rFonts w:ascii="Arial" w:hAnsi="Arial" w:cs="Arial"/>
                <w:sz w:val="22"/>
                <w:szCs w:val="22"/>
              </w:rPr>
              <w:t xml:space="preserve">zahraničních </w:t>
            </w:r>
            <w:r w:rsidR="00B7747A">
              <w:rPr>
                <w:rFonts w:ascii="Arial" w:hAnsi="Arial" w:cs="Arial"/>
                <w:sz w:val="22"/>
                <w:szCs w:val="22"/>
              </w:rPr>
              <w:t xml:space="preserve">zdrojů finančních prostředků pro oblast </w:t>
            </w:r>
            <w:proofErr w:type="spellStart"/>
            <w:r w:rsidR="00B7747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B133C4">
              <w:rPr>
                <w:rFonts w:ascii="Arial" w:hAnsi="Arial" w:cs="Arial"/>
                <w:sz w:val="22"/>
                <w:szCs w:val="22"/>
              </w:rPr>
              <w:t xml:space="preserve"> pro ČR</w:t>
            </w:r>
            <w:r w:rsidR="004C31DF">
              <w:rPr>
                <w:rFonts w:ascii="Arial" w:hAnsi="Arial" w:cs="Arial"/>
                <w:sz w:val="22"/>
                <w:szCs w:val="22"/>
              </w:rPr>
              <w:t>, včetně principu jeho fungování a aktuálním stavu.</w:t>
            </w:r>
            <w:r w:rsidR="00B133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11D8E" w:rsidRDefault="00B11D8E" w:rsidP="00866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obsahuje i stručný přehled dalších významných evropských zdrojů financování pro podporu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6534D" w:rsidRDefault="0096534D" w:rsidP="00866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534D">
              <w:rPr>
                <w:rFonts w:ascii="Arial" w:hAnsi="Arial" w:cs="Arial"/>
                <w:sz w:val="22"/>
                <w:szCs w:val="22"/>
              </w:rPr>
              <w:t xml:space="preserve">Celková alokace </w:t>
            </w:r>
            <w:r>
              <w:rPr>
                <w:rFonts w:ascii="Arial" w:hAnsi="Arial" w:cs="Arial"/>
                <w:sz w:val="22"/>
                <w:szCs w:val="22"/>
              </w:rPr>
              <w:t xml:space="preserve">NPO </w:t>
            </w:r>
            <w:r w:rsidRPr="0096534D">
              <w:rPr>
                <w:rFonts w:ascii="Arial" w:hAnsi="Arial" w:cs="Arial"/>
                <w:sz w:val="22"/>
                <w:szCs w:val="22"/>
              </w:rPr>
              <w:t>pro ČR v rámci grantů je cca 1</w:t>
            </w:r>
            <w:r>
              <w:rPr>
                <w:rFonts w:ascii="Arial" w:hAnsi="Arial" w:cs="Arial"/>
                <w:sz w:val="22"/>
                <w:szCs w:val="22"/>
              </w:rPr>
              <w:t>79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mld. Kč., z toho na oblast výzkumu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6534D">
              <w:rPr>
                <w:rFonts w:ascii="Arial" w:hAnsi="Arial" w:cs="Arial"/>
                <w:sz w:val="22"/>
                <w:szCs w:val="22"/>
              </w:rPr>
              <w:t>vývoje je určeno 8,5 mld. Kč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6534D" w:rsidRDefault="0096534D" w:rsidP="00866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12. 10. 2022 </w:t>
            </w:r>
            <w:r>
              <w:rPr>
                <w:rFonts w:ascii="Arial" w:hAnsi="Arial" w:cs="Arial"/>
                <w:sz w:val="22"/>
                <w:szCs w:val="22"/>
              </w:rPr>
              <w:t xml:space="preserve">byl na vládě projednán materiál, </w:t>
            </w:r>
            <w:r w:rsidR="00182365">
              <w:rPr>
                <w:rFonts w:ascii="Arial" w:hAnsi="Arial" w:cs="Arial"/>
                <w:sz w:val="22"/>
                <w:szCs w:val="22"/>
              </w:rPr>
              <w:t xml:space="preserve">který </w:t>
            </w:r>
            <w:r w:rsidR="00B11D8E">
              <w:rPr>
                <w:rFonts w:ascii="Arial" w:hAnsi="Arial" w:cs="Arial"/>
                <w:sz w:val="22"/>
                <w:szCs w:val="22"/>
              </w:rPr>
              <w:t>představil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základní parametry </w:t>
            </w:r>
            <w:r>
              <w:rPr>
                <w:rFonts w:ascii="Arial" w:hAnsi="Arial" w:cs="Arial"/>
                <w:sz w:val="22"/>
                <w:szCs w:val="22"/>
              </w:rPr>
              <w:t>možné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půjčky </w:t>
            </w:r>
            <w:r>
              <w:rPr>
                <w:rFonts w:ascii="Arial" w:hAnsi="Arial" w:cs="Arial"/>
                <w:sz w:val="22"/>
                <w:szCs w:val="22"/>
              </w:rPr>
              <w:t>až do výše 350 mld. Kč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která by sloužila na podporu energetických opatření spjatých s</w:t>
            </w:r>
            <w:r w:rsidR="00B11D8E">
              <w:rPr>
                <w:rFonts w:ascii="Arial" w:hAnsi="Arial" w:cs="Arial"/>
                <w:sz w:val="22"/>
                <w:szCs w:val="22"/>
              </w:rPr>
              <w:t> iniciativou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6534D">
              <w:rPr>
                <w:rFonts w:ascii="Arial" w:hAnsi="Arial" w:cs="Arial"/>
                <w:sz w:val="22"/>
                <w:szCs w:val="22"/>
              </w:rPr>
              <w:t>REPowerEU</w:t>
            </w:r>
            <w:proofErr w:type="spellEnd"/>
            <w:r w:rsidRPr="0096534D">
              <w:rPr>
                <w:rFonts w:ascii="Arial" w:hAnsi="Arial" w:cs="Arial"/>
                <w:sz w:val="22"/>
                <w:szCs w:val="22"/>
              </w:rPr>
              <w:t>, kter</w:t>
            </w:r>
            <w:r w:rsidR="00B11D8E">
              <w:rPr>
                <w:rFonts w:ascii="Arial" w:hAnsi="Arial" w:cs="Arial"/>
                <w:sz w:val="22"/>
                <w:szCs w:val="22"/>
              </w:rPr>
              <w:t>á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je určen</w:t>
            </w:r>
            <w:r w:rsidR="00B11D8E">
              <w:rPr>
                <w:rFonts w:ascii="Arial" w:hAnsi="Arial" w:cs="Arial"/>
                <w:sz w:val="22"/>
                <w:szCs w:val="22"/>
              </w:rPr>
              <w:t>a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k získání energetické nezávislosti Evropy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B11D8E">
              <w:rPr>
                <w:rFonts w:ascii="Arial" w:hAnsi="Arial" w:cs="Arial"/>
                <w:sz w:val="22"/>
                <w:szCs w:val="22"/>
              </w:rPr>
              <w:t>Rusku a </w:t>
            </w:r>
            <w:r w:rsidRPr="0096534D">
              <w:rPr>
                <w:rFonts w:ascii="Arial" w:hAnsi="Arial" w:cs="Arial"/>
                <w:sz w:val="22"/>
                <w:szCs w:val="22"/>
              </w:rPr>
              <w:t>energetické transformaci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B11D8E">
              <w:t xml:space="preserve"> </w:t>
            </w:r>
            <w:r w:rsidR="00B11D8E" w:rsidRPr="00B11D8E">
              <w:rPr>
                <w:rFonts w:ascii="Arial" w:hAnsi="Arial" w:cs="Arial"/>
                <w:sz w:val="22"/>
                <w:szCs w:val="22"/>
              </w:rPr>
              <w:t>Vláda</w:t>
            </w:r>
            <w:r w:rsidR="00B11D8E">
              <w:rPr>
                <w:rFonts w:ascii="Arial" w:hAnsi="Arial" w:cs="Arial"/>
                <w:sz w:val="22"/>
                <w:szCs w:val="22"/>
              </w:rPr>
              <w:t xml:space="preserve"> usnesením k tomuto materiálu</w:t>
            </w:r>
            <w:r w:rsidR="00B11D8E" w:rsidRPr="00B11D8E">
              <w:rPr>
                <w:rFonts w:ascii="Arial" w:hAnsi="Arial" w:cs="Arial"/>
                <w:sz w:val="22"/>
                <w:szCs w:val="22"/>
              </w:rPr>
              <w:t xml:space="preserve"> uložila vládnímu zmocněnci Tomáši Hrudovi zpracovat do konce listopadu 2022 analýzu, na jejím základě se může vláda rozhodnout, zda a na jaké projekty půjčku případně využije</w:t>
            </w:r>
            <w:r w:rsidR="00B11D8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7426" w:rsidRPr="00E66AFD" w:rsidRDefault="0096534D" w:rsidP="00E66AF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Rovněž bude na j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ednání vlády </w:t>
            </w:r>
            <w:r w:rsidR="00B11D8E">
              <w:rPr>
                <w:rFonts w:ascii="Arial" w:hAnsi="Arial" w:cs="Arial"/>
                <w:sz w:val="22"/>
                <w:szCs w:val="22"/>
              </w:rPr>
              <w:t>předložen materiál, jehož cílem je informovat o možnostech</w:t>
            </w:r>
            <w:r w:rsidRPr="0096534D">
              <w:rPr>
                <w:rFonts w:ascii="Arial" w:hAnsi="Arial" w:cs="Arial"/>
                <w:sz w:val="22"/>
                <w:szCs w:val="22"/>
              </w:rPr>
              <w:t xml:space="preserve"> rozšíření stávající finanční alokace NPO pro ČR o celkem 25 mld. Kč (14 mld. Kč je navýšení alokace NPO a minimálně 11 mld. Kč </w:t>
            </w:r>
            <w:r w:rsidR="00B11D8E">
              <w:rPr>
                <w:rFonts w:ascii="Arial" w:hAnsi="Arial" w:cs="Arial"/>
                <w:sz w:val="22"/>
                <w:szCs w:val="22"/>
              </w:rPr>
              <w:t xml:space="preserve">na energetická opatření spjatá s iniciativou </w:t>
            </w:r>
            <w:proofErr w:type="spellStart"/>
            <w:r w:rsidR="00B11D8E">
              <w:rPr>
                <w:rFonts w:ascii="Arial" w:hAnsi="Arial" w:cs="Arial"/>
                <w:sz w:val="22"/>
                <w:szCs w:val="22"/>
              </w:rPr>
              <w:t>REPowerEU</w:t>
            </w:r>
            <w:proofErr w:type="spellEnd"/>
            <w:r w:rsidR="00182365">
              <w:rPr>
                <w:rFonts w:ascii="Arial" w:hAnsi="Arial" w:cs="Arial"/>
                <w:sz w:val="22"/>
                <w:szCs w:val="22"/>
              </w:rPr>
              <w:t>)</w:t>
            </w:r>
            <w:r w:rsidR="00B11D8E">
              <w:rPr>
                <w:rFonts w:ascii="Arial" w:hAnsi="Arial" w:cs="Arial"/>
                <w:sz w:val="22"/>
                <w:szCs w:val="22"/>
              </w:rPr>
              <w:t xml:space="preserve">, přičemž </w:t>
            </w:r>
            <w:r w:rsidR="00182365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bookmarkStart w:id="0" w:name="_GoBack"/>
            <w:bookmarkEnd w:id="0"/>
            <w:r w:rsidR="00B11D8E">
              <w:rPr>
                <w:rFonts w:ascii="Arial" w:hAnsi="Arial" w:cs="Arial"/>
                <w:sz w:val="22"/>
                <w:szCs w:val="22"/>
              </w:rPr>
              <w:t xml:space="preserve">obsahuje návrh na alokaci dodatečných </w:t>
            </w:r>
            <w:r w:rsidRPr="0096534D">
              <w:rPr>
                <w:rFonts w:ascii="Arial" w:hAnsi="Arial" w:cs="Arial"/>
                <w:sz w:val="22"/>
                <w:szCs w:val="22"/>
              </w:rPr>
              <w:t>2 mld. Kč na podporu výzkumu a vývoje.</w:t>
            </w:r>
          </w:p>
        </w:tc>
      </w:tr>
      <w:tr w:rsidR="008F77F6" w:rsidRPr="00DE2BC0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C3C23" w:rsidRDefault="006C3C23" w:rsidP="0086635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k Národnímu plánu obnovy</w:t>
            </w:r>
          </w:p>
          <w:p w:rsidR="0086635C" w:rsidRPr="00826B2F" w:rsidRDefault="0086635C" w:rsidP="006C3C23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E66AFD">
        <w:trPr>
          <w:trHeight w:val="1009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9C6A88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B7501" w:rsidRPr="008C1E47" w:rsidRDefault="00B554E8" w:rsidP="00E66AF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  <w:r w:rsidR="00E66A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3A32">
              <w:rPr>
                <w:rFonts w:ascii="Arial" w:hAnsi="Arial" w:cs="Arial"/>
                <w:sz w:val="22"/>
                <w:szCs w:val="22"/>
              </w:rPr>
              <w:t>ber</w:t>
            </w:r>
            <w:r w:rsidR="008C1E47">
              <w:rPr>
                <w:rFonts w:ascii="Arial" w:hAnsi="Arial" w:cs="Arial"/>
                <w:sz w:val="22"/>
                <w:szCs w:val="22"/>
              </w:rPr>
              <w:t>e na vědomí předložený materiál „</w:t>
            </w:r>
            <w:r w:rsidR="008C1E47" w:rsidRPr="008C1E47">
              <w:rPr>
                <w:rFonts w:ascii="Arial" w:hAnsi="Arial" w:cs="Arial"/>
                <w:sz w:val="22"/>
                <w:szCs w:val="22"/>
              </w:rPr>
              <w:t>Informace k Národnímu plánu obnovy</w:t>
            </w:r>
            <w:r w:rsidR="008C1E47">
              <w:rPr>
                <w:rFonts w:ascii="Arial" w:hAnsi="Arial" w:cs="Arial"/>
                <w:sz w:val="22"/>
                <w:szCs w:val="22"/>
              </w:rPr>
              <w:t>“.</w:t>
            </w:r>
          </w:p>
        </w:tc>
      </w:tr>
      <w:tr w:rsidR="00F5110F" w:rsidRPr="00DE2BC0" w:rsidTr="009C6A88">
        <w:trPr>
          <w:trHeight w:val="964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5110F" w:rsidRPr="008C1E47" w:rsidRDefault="0001738C" w:rsidP="008C1E47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</w:tc>
      </w:tr>
    </w:tbl>
    <w:p w:rsidR="00F86D54" w:rsidRDefault="00A41E3A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E3A" w:rsidRDefault="00A41E3A" w:rsidP="008F77F6">
      <w:r>
        <w:separator/>
      </w:r>
    </w:p>
  </w:endnote>
  <w:endnote w:type="continuationSeparator" w:id="0">
    <w:p w:rsidR="00A41E3A" w:rsidRDefault="00A41E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E3A" w:rsidRDefault="00A41E3A" w:rsidP="008F77F6">
      <w:r>
        <w:separator/>
      </w:r>
    </w:p>
  </w:footnote>
  <w:footnote w:type="continuationSeparator" w:id="0">
    <w:p w:rsidR="00A41E3A" w:rsidRDefault="00A41E3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3DF9"/>
    <w:rsid w:val="00065AF1"/>
    <w:rsid w:val="00083F3D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1C4D"/>
    <w:rsid w:val="00182365"/>
    <w:rsid w:val="00197075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3822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95BB2"/>
    <w:rsid w:val="004A1675"/>
    <w:rsid w:val="004A1EB6"/>
    <w:rsid w:val="004C31DF"/>
    <w:rsid w:val="004C5843"/>
    <w:rsid w:val="004D1F1A"/>
    <w:rsid w:val="0050654A"/>
    <w:rsid w:val="005333AC"/>
    <w:rsid w:val="00543506"/>
    <w:rsid w:val="00550A72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7695"/>
    <w:rsid w:val="006B2EDA"/>
    <w:rsid w:val="006C13C6"/>
    <w:rsid w:val="006C3C23"/>
    <w:rsid w:val="006C59C3"/>
    <w:rsid w:val="006D25B0"/>
    <w:rsid w:val="006E328B"/>
    <w:rsid w:val="006F78C4"/>
    <w:rsid w:val="00702CC3"/>
    <w:rsid w:val="007057B2"/>
    <w:rsid w:val="00711A85"/>
    <w:rsid w:val="00713180"/>
    <w:rsid w:val="0072430E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705F"/>
    <w:rsid w:val="00826B2F"/>
    <w:rsid w:val="00832C6E"/>
    <w:rsid w:val="00834E8A"/>
    <w:rsid w:val="008451B2"/>
    <w:rsid w:val="00855086"/>
    <w:rsid w:val="00856344"/>
    <w:rsid w:val="00863126"/>
    <w:rsid w:val="0086635C"/>
    <w:rsid w:val="008762B1"/>
    <w:rsid w:val="00890541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534D"/>
    <w:rsid w:val="009704D2"/>
    <w:rsid w:val="009830E4"/>
    <w:rsid w:val="009870E8"/>
    <w:rsid w:val="009926F2"/>
    <w:rsid w:val="009B577B"/>
    <w:rsid w:val="009B6419"/>
    <w:rsid w:val="009C0869"/>
    <w:rsid w:val="009C6A88"/>
    <w:rsid w:val="009D6D4B"/>
    <w:rsid w:val="009E1C79"/>
    <w:rsid w:val="009F753F"/>
    <w:rsid w:val="00A11B06"/>
    <w:rsid w:val="00A12977"/>
    <w:rsid w:val="00A220CF"/>
    <w:rsid w:val="00A3416C"/>
    <w:rsid w:val="00A41E3A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1D8E"/>
    <w:rsid w:val="00B133C4"/>
    <w:rsid w:val="00B16359"/>
    <w:rsid w:val="00B178A3"/>
    <w:rsid w:val="00B40BB1"/>
    <w:rsid w:val="00B47426"/>
    <w:rsid w:val="00B476E7"/>
    <w:rsid w:val="00B554E8"/>
    <w:rsid w:val="00B65A4C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E48A4"/>
    <w:rsid w:val="00BF1C46"/>
    <w:rsid w:val="00C02450"/>
    <w:rsid w:val="00C20639"/>
    <w:rsid w:val="00C31C45"/>
    <w:rsid w:val="00C341FB"/>
    <w:rsid w:val="00C600A2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60C4D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7805"/>
    <w:rsid w:val="00E13557"/>
    <w:rsid w:val="00E21A89"/>
    <w:rsid w:val="00E21EF3"/>
    <w:rsid w:val="00E4122B"/>
    <w:rsid w:val="00E4153D"/>
    <w:rsid w:val="00E52D50"/>
    <w:rsid w:val="00E52DA0"/>
    <w:rsid w:val="00E634C3"/>
    <w:rsid w:val="00E66AFD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7546B"/>
  <w15:docId w15:val="{DC039604-3BC4-4BE5-BF40-AE33ACAF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Lysý Petr</cp:lastModifiedBy>
  <cp:revision>2</cp:revision>
  <cp:lastPrinted>2019-02-07T12:43:00Z</cp:lastPrinted>
  <dcterms:created xsi:type="dcterms:W3CDTF">2022-10-20T13:19:00Z</dcterms:created>
  <dcterms:modified xsi:type="dcterms:W3CDTF">2022-10-20T13:19:00Z</dcterms:modified>
</cp:coreProperties>
</file>